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80" w:rsidRPr="004670FF" w:rsidRDefault="00581380" w:rsidP="00581380">
      <w:pPr>
        <w:rPr>
          <w:b/>
        </w:rPr>
      </w:pPr>
      <w:r w:rsidRPr="004670FF">
        <w:rPr>
          <w:b/>
        </w:rPr>
        <w:t>«Согласовано»</w:t>
      </w:r>
    </w:p>
    <w:tbl>
      <w:tblPr>
        <w:tblStyle w:val="a5"/>
        <w:tblW w:w="7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665"/>
      </w:tblGrid>
      <w:tr w:rsidR="00581380" w:rsidRPr="00AA67AA" w:rsidTr="00704FEC">
        <w:tc>
          <w:tcPr>
            <w:tcW w:w="4361" w:type="dxa"/>
          </w:tcPr>
          <w:p w:rsidR="00581380" w:rsidRPr="000D4301" w:rsidRDefault="00581380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proofErr w:type="gramStart"/>
            <w:r w:rsidRPr="000D4301">
              <w:rPr>
                <w:rFonts w:ascii="Times New Roman" w:hAnsi="Times New Roman"/>
                <w:sz w:val="28"/>
              </w:rPr>
              <w:t>Глава  администрации</w:t>
            </w:r>
            <w:proofErr w:type="gramEnd"/>
            <w:r w:rsidRPr="000D4301">
              <w:rPr>
                <w:rFonts w:ascii="Times New Roman" w:hAnsi="Times New Roman"/>
                <w:sz w:val="28"/>
              </w:rPr>
              <w:t xml:space="preserve"> </w:t>
            </w:r>
          </w:p>
          <w:p w:rsidR="00581380" w:rsidRPr="000D4301" w:rsidRDefault="00581380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r w:rsidRPr="000D4301">
              <w:rPr>
                <w:rFonts w:ascii="Times New Roman" w:hAnsi="Times New Roman"/>
                <w:sz w:val="28"/>
              </w:rPr>
              <w:t xml:space="preserve">города </w:t>
            </w:r>
            <w:r>
              <w:rPr>
                <w:rFonts w:ascii="Times New Roman" w:hAnsi="Times New Roman"/>
                <w:sz w:val="28"/>
              </w:rPr>
              <w:t>Армянск</w:t>
            </w:r>
            <w:r w:rsidRPr="000D4301">
              <w:rPr>
                <w:rFonts w:ascii="Times New Roman" w:hAnsi="Times New Roman"/>
                <w:sz w:val="28"/>
              </w:rPr>
              <w:t xml:space="preserve"> Республики Крым</w:t>
            </w:r>
          </w:p>
          <w:p w:rsidR="00581380" w:rsidRPr="000D4301" w:rsidRDefault="00581380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Телиженко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 А</w:t>
            </w:r>
            <w:r w:rsidRPr="000D4301">
              <w:rPr>
                <w:rFonts w:ascii="Times New Roman" w:hAnsi="Times New Roman"/>
                <w:sz w:val="28"/>
              </w:rPr>
              <w:t>.</w:t>
            </w:r>
          </w:p>
          <w:p w:rsidR="00581380" w:rsidRPr="00AA67AA" w:rsidRDefault="00581380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  <w:r w:rsidRPr="000D4301">
              <w:rPr>
                <w:rFonts w:ascii="Times New Roman" w:hAnsi="Times New Roman"/>
                <w:sz w:val="28"/>
              </w:rPr>
              <w:t>«___»_____________2016 г.</w:t>
            </w:r>
          </w:p>
          <w:p w:rsidR="00581380" w:rsidRPr="00AA67AA" w:rsidRDefault="00581380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665" w:type="dxa"/>
          </w:tcPr>
          <w:p w:rsidR="00581380" w:rsidRPr="00AA67AA" w:rsidRDefault="00581380" w:rsidP="00704FEC">
            <w:pPr>
              <w:pStyle w:val="ChapterSubtitle"/>
              <w:spacing w:before="120"/>
              <w:rPr>
                <w:rFonts w:ascii="Times New Roman" w:hAnsi="Times New Roman"/>
                <w:sz w:val="28"/>
              </w:rPr>
            </w:pPr>
          </w:p>
        </w:tc>
      </w:tr>
    </w:tbl>
    <w:p w:rsidR="007E1E18" w:rsidRPr="002102F3" w:rsidRDefault="007E1E18" w:rsidP="007E1E18"/>
    <w:p w:rsidR="007E1E18" w:rsidRDefault="007E1E18" w:rsidP="007E1E18"/>
    <w:tbl>
      <w:tblPr>
        <w:tblW w:w="9267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694"/>
        <w:gridCol w:w="531"/>
        <w:gridCol w:w="5334"/>
      </w:tblGrid>
      <w:tr w:rsidR="007E1E18" w:rsidRPr="004E6A9F" w:rsidTr="000570B8">
        <w:trPr>
          <w:cantSplit/>
          <w:trHeight w:val="2889"/>
        </w:trPr>
        <w:tc>
          <w:tcPr>
            <w:tcW w:w="3402" w:type="dxa"/>
            <w:gridSpan w:val="2"/>
          </w:tcPr>
          <w:p w:rsidR="007E1E18" w:rsidRPr="004E6A9F" w:rsidRDefault="00FD6DC4" w:rsidP="000570B8">
            <w:pPr>
              <w:spacing w:after="120"/>
              <w:ind w:left="397" w:right="-28"/>
              <w:rPr>
                <w:color w:val="auto"/>
              </w:rPr>
            </w:pPr>
            <w:r w:rsidRPr="004E6A9F">
              <w:rPr>
                <w:color w:val="auto"/>
                <w:lang w:eastAsia="ru-RU"/>
              </w:rPr>
              <w:drawing>
                <wp:inline distT="0" distB="0" distL="0" distR="0" wp14:anchorId="7C9311FA" wp14:editId="3125A320">
                  <wp:extent cx="1774124" cy="1932567"/>
                  <wp:effectExtent l="19050" t="0" r="0" b="0"/>
                  <wp:docPr id="1" name="Рисунок 1" descr="герб Армя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Армя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2" cy="1932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  <w:gridSpan w:val="2"/>
          </w:tcPr>
          <w:p w:rsidR="007E1E18" w:rsidRDefault="007E1E18" w:rsidP="000570B8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Схема теплоснабжения </w:t>
            </w:r>
          </w:p>
          <w:p w:rsidR="007E1E18" w:rsidRDefault="00FD6DC4" w:rsidP="000570B8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городского округа </w:t>
            </w:r>
            <w:proofErr w:type="gramStart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Армянск</w:t>
            </w:r>
            <w:r w:rsidR="007E1E1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</w:t>
            </w:r>
            <w:r w:rsidR="007E1E18"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Республики</w:t>
            </w:r>
            <w:proofErr w:type="gramEnd"/>
            <w:r w:rsidR="007E1E18"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Крым </w:t>
            </w:r>
          </w:p>
          <w:p w:rsidR="007E1E18" w:rsidRPr="004E6A9F" w:rsidRDefault="007E1E18" w:rsidP="000570B8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на 2016-2031 </w:t>
            </w:r>
            <w:proofErr w:type="spellStart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г.г</w:t>
            </w:r>
            <w:proofErr w:type="spellEnd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.</w:t>
            </w:r>
          </w:p>
          <w:p w:rsidR="007E1E18" w:rsidRPr="004E6A9F" w:rsidRDefault="007E1E18" w:rsidP="000570B8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7E1E18" w:rsidRPr="00371F1C" w:rsidRDefault="007E1E18" w:rsidP="000570B8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Pr="00371F1C">
              <w:rPr>
                <w:rFonts w:ascii="Times New Roman" w:hAnsi="Times New Roman"/>
                <w:sz w:val="28"/>
              </w:rPr>
              <w:t>3</w:t>
            </w:r>
          </w:p>
          <w:p w:rsidR="007E1E18" w:rsidRPr="00371F1C" w:rsidRDefault="007E1E18" w:rsidP="000570B8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371F1C">
              <w:rPr>
                <w:rFonts w:ascii="Times New Roman" w:hAnsi="Times New Roman"/>
                <w:sz w:val="28"/>
              </w:rPr>
              <w:t>Электронная модель систе</w:t>
            </w:r>
            <w:r>
              <w:rPr>
                <w:rFonts w:ascii="Times New Roman" w:hAnsi="Times New Roman"/>
                <w:sz w:val="28"/>
              </w:rPr>
              <w:t xml:space="preserve">мы теплоснабжения </w:t>
            </w:r>
            <w:r w:rsidR="00FD6DC4">
              <w:rPr>
                <w:rFonts w:ascii="Times New Roman" w:hAnsi="Times New Roman"/>
                <w:sz w:val="28"/>
              </w:rPr>
              <w:t xml:space="preserve">городского округа </w:t>
            </w:r>
            <w:proofErr w:type="gramStart"/>
            <w:r w:rsidR="00FD6DC4">
              <w:rPr>
                <w:rFonts w:ascii="Times New Roman" w:hAnsi="Times New Roman"/>
                <w:sz w:val="28"/>
              </w:rPr>
              <w:t>Армянск</w:t>
            </w:r>
            <w:r w:rsidRPr="00A118E9">
              <w:rPr>
                <w:rFonts w:ascii="Times New Roman" w:hAnsi="Times New Roman"/>
                <w:sz w:val="28"/>
              </w:rPr>
              <w:t xml:space="preserve">  Республики</w:t>
            </w:r>
            <w:proofErr w:type="gramEnd"/>
            <w:r w:rsidRPr="00A118E9">
              <w:rPr>
                <w:rFonts w:ascii="Times New Roman" w:hAnsi="Times New Roman"/>
                <w:sz w:val="28"/>
              </w:rPr>
              <w:t xml:space="preserve"> Крым</w:t>
            </w:r>
          </w:p>
          <w:p w:rsidR="007E1E18" w:rsidRPr="00C12056" w:rsidRDefault="00C12056" w:rsidP="00C12056">
            <w:pPr>
              <w:jc w:val="center"/>
            </w:pPr>
            <w:r w:rsidRPr="00C12056">
              <w:t>01</w:t>
            </w:r>
            <w:r w:rsidR="0032431C">
              <w:t>1</w:t>
            </w:r>
            <w:r w:rsidRPr="00C12056">
              <w:t>.СТС.016.004.003.001</w:t>
            </w:r>
          </w:p>
          <w:p w:rsidR="007E1E18" w:rsidRPr="009A231B" w:rsidRDefault="007E1E18" w:rsidP="007E1E18">
            <w:pPr>
              <w:pStyle w:val="ChapterSubtitle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A231B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1. База данных по существующим и перспективным источникам теплоснабжения </w:t>
            </w:r>
            <w:r w:rsidR="00FD6DC4">
              <w:rPr>
                <w:rFonts w:ascii="Times New Roman" w:hAnsi="Times New Roman"/>
                <w:b w:val="0"/>
                <w:sz w:val="28"/>
                <w:szCs w:val="28"/>
              </w:rPr>
              <w:t xml:space="preserve">городского округа </w:t>
            </w:r>
            <w:proofErr w:type="gramStart"/>
            <w:r w:rsidR="00FD6DC4">
              <w:rPr>
                <w:rFonts w:ascii="Times New Roman" w:hAnsi="Times New Roman"/>
                <w:b w:val="0"/>
                <w:sz w:val="28"/>
                <w:szCs w:val="28"/>
              </w:rPr>
              <w:t>Армянск</w:t>
            </w:r>
            <w:r w:rsidRPr="007E1E18">
              <w:rPr>
                <w:rFonts w:ascii="Times New Roman" w:hAnsi="Times New Roman"/>
                <w:b w:val="0"/>
                <w:sz w:val="28"/>
                <w:szCs w:val="28"/>
              </w:rPr>
              <w:t xml:space="preserve">  Республики</w:t>
            </w:r>
            <w:proofErr w:type="gramEnd"/>
            <w:r w:rsidRPr="007E1E18">
              <w:rPr>
                <w:rFonts w:ascii="Times New Roman" w:hAnsi="Times New Roman"/>
                <w:b w:val="0"/>
                <w:sz w:val="28"/>
                <w:szCs w:val="28"/>
              </w:rPr>
              <w:t xml:space="preserve"> Крым</w:t>
            </w:r>
          </w:p>
          <w:p w:rsidR="007E1E18" w:rsidRPr="00E334CB" w:rsidRDefault="007E1E18" w:rsidP="000570B8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7E1E18" w:rsidRPr="004E6A9F" w:rsidTr="000570B8">
        <w:tblPrEx>
          <w:jc w:val="right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334" w:type="dxa"/>
          <w:jc w:val="right"/>
        </w:trPr>
        <w:tc>
          <w:tcPr>
            <w:tcW w:w="708" w:type="dxa"/>
          </w:tcPr>
          <w:p w:rsidR="007E1E18" w:rsidRPr="004E6A9F" w:rsidRDefault="007E1E18" w:rsidP="000570B8">
            <w:pPr>
              <w:pStyle w:val="ChapterSubtitle"/>
              <w:spacing w:before="12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7E1E18" w:rsidRPr="004E6A9F" w:rsidRDefault="007E1E18" w:rsidP="000570B8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4E6A9F">
              <w:rPr>
                <w:rFonts w:ascii="Times New Roman" w:hAnsi="Times New Roman"/>
                <w:sz w:val="26"/>
                <w:szCs w:val="26"/>
              </w:rPr>
              <w:t>Разработчик</w:t>
            </w:r>
          </w:p>
          <w:p w:rsidR="007E1E18" w:rsidRPr="004E6A9F" w:rsidRDefault="007E1E18" w:rsidP="000570B8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4E6A9F">
              <w:rPr>
                <w:rFonts w:ascii="Times New Roman" w:hAnsi="Times New Roman"/>
                <w:sz w:val="26"/>
                <w:szCs w:val="26"/>
              </w:rPr>
              <w:t>НП «</w:t>
            </w:r>
            <w:proofErr w:type="spellStart"/>
            <w:r w:rsidRPr="004E6A9F">
              <w:rPr>
                <w:rFonts w:ascii="Times New Roman" w:hAnsi="Times New Roman"/>
                <w:sz w:val="26"/>
                <w:szCs w:val="26"/>
              </w:rPr>
              <w:t>Энергоэффективный</w:t>
            </w:r>
            <w:proofErr w:type="spellEnd"/>
            <w:r w:rsidRPr="004E6A9F">
              <w:rPr>
                <w:rFonts w:ascii="Times New Roman" w:hAnsi="Times New Roman"/>
                <w:sz w:val="26"/>
                <w:szCs w:val="26"/>
              </w:rPr>
              <w:t xml:space="preserve"> город»</w:t>
            </w:r>
          </w:p>
          <w:p w:rsidR="007E1E18" w:rsidRPr="004E6A9F" w:rsidRDefault="007E1E18" w:rsidP="000570B8">
            <w:pPr>
              <w:pStyle w:val="ChapterSubtitle"/>
              <w:spacing w:before="120"/>
              <w:ind w:left="-534"/>
              <w:rPr>
                <w:rFonts w:ascii="Times New Roman" w:hAnsi="Times New Roman"/>
                <w:sz w:val="26"/>
                <w:szCs w:val="26"/>
              </w:rPr>
            </w:pPr>
          </w:p>
          <w:p w:rsidR="007E1E18" w:rsidRPr="004E6A9F" w:rsidRDefault="007E1E18" w:rsidP="000570B8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4E6A9F">
              <w:rPr>
                <w:rFonts w:ascii="Times New Roman" w:hAnsi="Times New Roman"/>
                <w:sz w:val="26"/>
                <w:szCs w:val="26"/>
              </w:rPr>
              <w:t>Исполнительный директор</w:t>
            </w:r>
          </w:p>
          <w:p w:rsidR="007E1E18" w:rsidRPr="004E6A9F" w:rsidRDefault="007E1E18" w:rsidP="000570B8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6A9F">
              <w:rPr>
                <w:rFonts w:ascii="Times New Roman" w:hAnsi="Times New Roman"/>
                <w:sz w:val="26"/>
                <w:szCs w:val="26"/>
              </w:rPr>
              <w:t>Силинский</w:t>
            </w:r>
            <w:proofErr w:type="spellEnd"/>
            <w:r w:rsidRPr="004E6A9F">
              <w:rPr>
                <w:rFonts w:ascii="Times New Roman" w:hAnsi="Times New Roman"/>
                <w:sz w:val="26"/>
                <w:szCs w:val="26"/>
              </w:rPr>
              <w:t xml:space="preserve"> В. П.</w:t>
            </w:r>
          </w:p>
          <w:p w:rsidR="007E1E18" w:rsidRPr="004E6A9F" w:rsidRDefault="007E1E18" w:rsidP="000570B8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4E6A9F">
              <w:rPr>
                <w:rFonts w:ascii="Times New Roman" w:hAnsi="Times New Roman"/>
                <w:sz w:val="26"/>
                <w:szCs w:val="26"/>
              </w:rPr>
              <w:t>«___»_____________2016 г.</w:t>
            </w:r>
          </w:p>
        </w:tc>
      </w:tr>
    </w:tbl>
    <w:p w:rsidR="009A231B" w:rsidRDefault="009A231B" w:rsidP="009A231B">
      <w:pPr>
        <w:jc w:val="center"/>
        <w:rPr>
          <w:szCs w:val="24"/>
        </w:rPr>
      </w:pPr>
    </w:p>
    <w:p w:rsidR="009A231B" w:rsidRDefault="009A231B" w:rsidP="009A231B">
      <w:pPr>
        <w:jc w:val="center"/>
        <w:rPr>
          <w:szCs w:val="24"/>
        </w:rPr>
        <w:sectPr w:rsidR="009A23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70B8" w:rsidRDefault="00935DAB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  <w:r>
        <w:rPr>
          <w:b/>
          <w:bCs/>
          <w:caps/>
          <w:kern w:val="28"/>
        </w:rPr>
        <w:lastRenderedPageBreak/>
        <w:t xml:space="preserve">Перечень существующих и перспективных котельных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"/>
        <w:gridCol w:w="1052"/>
        <w:gridCol w:w="1563"/>
        <w:gridCol w:w="1081"/>
        <w:gridCol w:w="1054"/>
        <w:gridCol w:w="741"/>
        <w:gridCol w:w="788"/>
        <w:gridCol w:w="832"/>
        <w:gridCol w:w="1172"/>
        <w:gridCol w:w="1117"/>
        <w:gridCol w:w="1072"/>
        <w:gridCol w:w="804"/>
        <w:gridCol w:w="840"/>
        <w:gridCol w:w="1072"/>
        <w:gridCol w:w="1069"/>
        <w:gridCol w:w="741"/>
        <w:gridCol w:w="959"/>
        <w:gridCol w:w="959"/>
        <w:gridCol w:w="1005"/>
        <w:gridCol w:w="792"/>
        <w:gridCol w:w="988"/>
        <w:gridCol w:w="708"/>
        <w:gridCol w:w="887"/>
        <w:gridCol w:w="834"/>
      </w:tblGrid>
      <w:tr w:rsidR="00FD6DC4" w:rsidRPr="00FD6DC4" w:rsidTr="00E63F38">
        <w:trPr>
          <w:trHeight w:val="160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bookmarkStart w:id="0" w:name="_GoBack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Адрес котельной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Установленная мощность, Гкал/ч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Располагаемая мощность, Гкал/ч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 тепловой энергии на СН, Гкал/ч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Тепловая мощность НЕТТО, Гкал/ч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Потери тепловой мощности, Гкал/ч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Присоединенная нагрузка, Гкал/ч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Резерв/дефицит тепловой мощности, Гкал/ч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Среднегодовая загрузка оборудования, %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Число часов работы котельной в 2015 году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Выработка тепловой энергии за 2015 год, Гкал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Среднегодовая загрузка оборудования, %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 тепловой энергии на собственные и хозяйственные нужды, Гкал/ч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Отпуск тепловой энергии, Гкал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Фактические потери тепловой энергии,%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Фактические потери тепловой энергии в тепловых сетях, Гкал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Нормативные потери тепловой энергии в тепловых сетях, Гкал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Полезный отпуск тепловой энергии, </w:t>
            </w: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Расход натурального топлива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Расход топлива, </w:t>
            </w: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т.у.т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Удельный расход условного топлива на отпуск тепловой энергии, </w:t>
            </w: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кг.у.т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/Гкал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0.297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50.30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175.3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203.300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62.65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217.8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252.600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д.12-г,д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0.597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88.84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322.2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373.700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12.65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117.2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135.900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7.68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64.6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74.880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36.89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109.7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127.300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153.7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13.32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30.730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12.72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56.8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65.940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181.1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1.92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16.880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0.287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0.400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-0.008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36.79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71.5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82.960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3.72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37.150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5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0.508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124.7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144.65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5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, 2а(строительство, ФАП, 1 </w:t>
            </w: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эт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56.95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32.46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5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Индивидуальные котельные на четыре жилых 9-</w:t>
            </w: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lastRenderedPageBreak/>
              <w:t>тиэтажных дома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lastRenderedPageBreak/>
              <w:t>0.8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0.626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178.25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5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17.08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5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20.21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76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15.08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30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5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Инкост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31.61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5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22.78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tr w:rsidR="00FD6DC4" w:rsidRPr="00FD6DC4" w:rsidTr="00E63F38">
        <w:trPr>
          <w:trHeight w:val="510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ул.Корявко</w:t>
            </w:r>
            <w:proofErr w:type="spellEnd"/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, 6 (Симферопольская,5)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0.842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4368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206.7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239.75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DC4" w:rsidRPr="00FD6DC4" w:rsidRDefault="00FD6DC4" w:rsidP="00FD6DC4">
            <w:pPr>
              <w:jc w:val="center"/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</w:pPr>
            <w:r w:rsidRPr="00FD6DC4">
              <w:rPr>
                <w:rFonts w:eastAsia="Times New Roman"/>
                <w:noProof w:val="0"/>
                <w:color w:val="auto"/>
                <w:sz w:val="20"/>
                <w:szCs w:val="20"/>
                <w:lang w:eastAsia="ru-RU"/>
              </w:rPr>
              <w:t>153.6</w:t>
            </w:r>
          </w:p>
        </w:tc>
      </w:tr>
      <w:bookmarkEnd w:id="0"/>
    </w:tbl>
    <w:p w:rsidR="00FD6DC4" w:rsidRDefault="00FD6DC4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FD6DC4" w:rsidRDefault="00FD6DC4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p w:rsidR="000570B8" w:rsidRDefault="000570B8" w:rsidP="000570B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kern w:val="28"/>
        </w:rPr>
      </w:pPr>
    </w:p>
    <w:sectPr w:rsidR="000570B8" w:rsidSect="00935DAB">
      <w:pgSz w:w="23814" w:h="16840" w:orient="landscape" w:code="8"/>
      <w:pgMar w:top="1134" w:right="709" w:bottom="567" w:left="567" w:header="397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1B"/>
    <w:rsid w:val="000570B8"/>
    <w:rsid w:val="001C46C1"/>
    <w:rsid w:val="002941F1"/>
    <w:rsid w:val="0032431C"/>
    <w:rsid w:val="00581380"/>
    <w:rsid w:val="005D04AC"/>
    <w:rsid w:val="00633CAC"/>
    <w:rsid w:val="007B0D5E"/>
    <w:rsid w:val="007E1E18"/>
    <w:rsid w:val="00935DAB"/>
    <w:rsid w:val="009A231B"/>
    <w:rsid w:val="00BF3B24"/>
    <w:rsid w:val="00C12056"/>
    <w:rsid w:val="00E63F38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4D4A7-7B87-421C-BC8E-D688C531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31B"/>
    <w:pPr>
      <w:spacing w:after="0" w:line="240" w:lineRule="auto"/>
    </w:pPr>
    <w:rPr>
      <w:rFonts w:ascii="Times New Roman" w:hAnsi="Times New Roman" w:cs="Times New Roman"/>
      <w:noProof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Subtitle">
    <w:name w:val="Chapter Subtitle"/>
    <w:basedOn w:val="a3"/>
    <w:rsid w:val="009A231B"/>
    <w:pPr>
      <w:keepNext/>
      <w:keepLines/>
      <w:widowControl w:val="0"/>
      <w:numPr>
        <w:ilvl w:val="0"/>
      </w:numPr>
      <w:adjustRightInd w:val="0"/>
      <w:spacing w:before="60" w:after="0"/>
      <w:jc w:val="both"/>
    </w:pPr>
    <w:rPr>
      <w:rFonts w:ascii="Arial" w:eastAsia="Times New Roman" w:hAnsi="Arial" w:cs="Times New Roman"/>
      <w:b/>
      <w:bCs/>
      <w:noProof w:val="0"/>
      <w:color w:val="auto"/>
      <w:spacing w:val="-16"/>
      <w:kern w:val="28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9A23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9A231B"/>
    <w:rPr>
      <w:rFonts w:eastAsiaTheme="minorEastAsia"/>
      <w:noProof/>
      <w:color w:val="5A5A5A" w:themeColor="text1" w:themeTint="A5"/>
      <w:spacing w:val="15"/>
    </w:rPr>
  </w:style>
  <w:style w:type="table" w:styleId="a5">
    <w:name w:val="Table Grid"/>
    <w:aliases w:val="Table Grid Report"/>
    <w:basedOn w:val="a1"/>
    <w:uiPriority w:val="59"/>
    <w:rsid w:val="009A23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941F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941F1"/>
    <w:rPr>
      <w:color w:val="800080"/>
      <w:u w:val="single"/>
    </w:rPr>
  </w:style>
  <w:style w:type="paragraph" w:customStyle="1" w:styleId="msonormal0">
    <w:name w:val="msonormal"/>
    <w:basedOn w:val="a"/>
    <w:rsid w:val="002941F1"/>
    <w:pPr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65">
    <w:name w:val="xl65"/>
    <w:basedOn w:val="a"/>
    <w:rsid w:val="002941F1"/>
    <w:pPr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66">
    <w:name w:val="xl66"/>
    <w:basedOn w:val="a"/>
    <w:rsid w:val="002941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eastAsia="Times New Roman"/>
      <w:b/>
      <w:bCs/>
      <w:noProof w:val="0"/>
      <w:sz w:val="14"/>
      <w:szCs w:val="14"/>
      <w:lang w:eastAsia="ru-RU"/>
    </w:rPr>
  </w:style>
  <w:style w:type="paragraph" w:customStyle="1" w:styleId="xl67">
    <w:name w:val="xl67"/>
    <w:basedOn w:val="a"/>
    <w:rsid w:val="002941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noProof w:val="0"/>
      <w:sz w:val="14"/>
      <w:szCs w:val="14"/>
      <w:lang w:eastAsia="ru-RU"/>
    </w:rPr>
  </w:style>
  <w:style w:type="paragraph" w:customStyle="1" w:styleId="xl68">
    <w:name w:val="xl68"/>
    <w:basedOn w:val="a"/>
    <w:rsid w:val="002941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noProof w:val="0"/>
      <w:sz w:val="14"/>
      <w:szCs w:val="14"/>
      <w:lang w:eastAsia="ru-RU"/>
    </w:rPr>
  </w:style>
  <w:style w:type="paragraph" w:styleId="a8">
    <w:name w:val="header"/>
    <w:basedOn w:val="a"/>
    <w:link w:val="a9"/>
    <w:rsid w:val="000570B8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570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qFormat/>
    <w:rsid w:val="000570B8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70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color w:val="FF0000"/>
      <w:sz w:val="20"/>
      <w:szCs w:val="20"/>
      <w:lang w:eastAsia="ru-RU"/>
    </w:rPr>
  </w:style>
  <w:style w:type="paragraph" w:customStyle="1" w:styleId="xl70">
    <w:name w:val="xl70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1">
    <w:name w:val="xl71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2">
    <w:name w:val="xl72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3">
    <w:name w:val="xl73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4">
    <w:name w:val="xl74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5">
    <w:name w:val="xl75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6">
    <w:name w:val="xl76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8">
    <w:name w:val="xl78"/>
    <w:basedOn w:val="a"/>
    <w:rsid w:val="00FD6DC4"/>
    <w:pPr>
      <w:spacing w:before="100" w:beforeAutospacing="1" w:after="100" w:afterAutospacing="1"/>
      <w:jc w:val="center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9">
    <w:name w:val="xl79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80">
    <w:name w:val="xl80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81">
    <w:name w:val="xl81"/>
    <w:basedOn w:val="a"/>
    <w:rsid w:val="00FD6DC4"/>
    <w:pPr>
      <w:shd w:val="clear" w:color="000000" w:fill="00B0F0"/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83">
    <w:name w:val="xl83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84">
    <w:name w:val="xl84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85">
    <w:name w:val="xl85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86">
    <w:name w:val="xl86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87">
    <w:name w:val="xl87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rFonts w:eastAsia="Times New Roman"/>
      <w:noProof w:val="0"/>
      <w:sz w:val="20"/>
      <w:szCs w:val="20"/>
      <w:lang w:eastAsia="ru-RU"/>
    </w:rPr>
  </w:style>
  <w:style w:type="paragraph" w:customStyle="1" w:styleId="xl88">
    <w:name w:val="xl88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89">
    <w:name w:val="xl89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90">
    <w:name w:val="xl90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91">
    <w:name w:val="xl91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92">
    <w:name w:val="xl92"/>
    <w:basedOn w:val="a"/>
    <w:rsid w:val="00FD6DC4"/>
    <w:pPr>
      <w:shd w:val="clear" w:color="000000" w:fill="DA9694"/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FD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Кузин</dc:creator>
  <cp:keywords/>
  <dc:description/>
  <cp:lastModifiedBy>1</cp:lastModifiedBy>
  <cp:revision>11</cp:revision>
  <dcterms:created xsi:type="dcterms:W3CDTF">2016-11-19T10:40:00Z</dcterms:created>
  <dcterms:modified xsi:type="dcterms:W3CDTF">2016-12-05T07:59:00Z</dcterms:modified>
</cp:coreProperties>
</file>